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03" w:rsidRDefault="001F4503" w:rsidP="001F4503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1F4503" w:rsidRPr="006944F4" w:rsidRDefault="005478C8" w:rsidP="001F45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АООП ДО</w:t>
      </w:r>
      <w:r w:rsidR="00C2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 с ЗПР</w:t>
      </w: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адаптированной основной общеобразовательной программы дошкольного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547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разования для обучающихся </w:t>
      </w:r>
      <w:proofErr w:type="gramStart"/>
      <w:r w:rsidR="00C27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 РАС</w:t>
      </w:r>
      <w:proofErr w:type="gramEnd"/>
      <w:r w:rsidR="00C27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ЗПР</w:t>
      </w: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МАДОУ ЦРР д/с № 8</w:t>
      </w: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1F4503" w:rsidRPr="006944F4" w:rsidRDefault="001F4503" w:rsidP="001F4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область: «Речевое</w:t>
      </w: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развитие»</w:t>
      </w: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деятельность: «Чтение художественной литературы</w:t>
      </w: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4503" w:rsidRPr="006944F4" w:rsidRDefault="00C278D0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1F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</w:t>
      </w:r>
      <w:proofErr w:type="gramEnd"/>
      <w:r w:rsidR="001F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1F4503"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лет</w:t>
      </w: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1F4503" w:rsidRPr="006944F4" w:rsidRDefault="001F4503" w:rsidP="001F45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Третьякова Е.С., учитель-дефектолог</w:t>
      </w:r>
    </w:p>
    <w:p w:rsidR="001F4503" w:rsidRPr="006944F4" w:rsidRDefault="001F4503" w:rsidP="001F45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03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8C8" w:rsidRDefault="005478C8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8C8" w:rsidRDefault="005478C8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8C8" w:rsidRDefault="005478C8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8C8" w:rsidRDefault="00A94952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г.Калининград</w:t>
      </w:r>
    </w:p>
    <w:p w:rsidR="005478C8" w:rsidRPr="006944F4" w:rsidRDefault="00C278D0" w:rsidP="001F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2021</w:t>
      </w: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4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1F4503" w:rsidRPr="006944F4" w:rsidTr="00582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1F4503" w:rsidRPr="006944F4" w:rsidTr="00582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</w:tr>
      <w:tr w:rsidR="001F4503" w:rsidRPr="006944F4" w:rsidTr="00582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1F4503" w:rsidRPr="006944F4" w:rsidTr="00582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1F4503" w:rsidRPr="006944F4" w:rsidTr="00582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1F4503" w:rsidRPr="006944F4" w:rsidTr="005823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03" w:rsidRPr="006944F4" w:rsidRDefault="001F4503" w:rsidP="00582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numPr>
          <w:ilvl w:val="0"/>
          <w:numId w:val="1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4F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F4503" w:rsidRPr="006944F4" w:rsidRDefault="001F4503" w:rsidP="001F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503" w:rsidRPr="006944F4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Рабочая программа </w:t>
      </w:r>
      <w:r w:rsidRPr="006944F4"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r w:rsidRPr="00694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адаптированной основной общеобразовательной программой дошкольно</w:t>
      </w:r>
      <w:r w:rsidR="005478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 образования для обучающихся </w:t>
      </w:r>
      <w:r w:rsidR="00C278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РАС с ЗПР</w:t>
      </w:r>
      <w:r w:rsidRPr="00694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МАДОУ ЦРР д/с № 87 </w:t>
      </w:r>
      <w:r w:rsidRPr="006944F4">
        <w:rPr>
          <w:rFonts w:ascii="Times New Roman" w:eastAsia="Calibri" w:hAnsi="Times New Roman" w:cs="Times New Roman"/>
          <w:sz w:val="28"/>
          <w:szCs w:val="28"/>
        </w:rPr>
        <w:t>и является ее приложением.</w:t>
      </w:r>
    </w:p>
    <w:p w:rsidR="001F4503" w:rsidRPr="006944F4" w:rsidRDefault="001F4503" w:rsidP="001F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6944F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944F4">
        <w:rPr>
          <w:rFonts w:ascii="Times New Roman" w:eastAsia="Times New Roman" w:hAnsi="Times New Roman" w:cs="Times New Roman"/>
          <w:sz w:val="28"/>
          <w:szCs w:val="28"/>
        </w:rPr>
        <w:t>-образ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овательного п</w:t>
      </w:r>
      <w:r w:rsidR="005478C8">
        <w:rPr>
          <w:rFonts w:ascii="Times New Roman" w:eastAsia="Times New Roman" w:hAnsi="Times New Roman" w:cs="Times New Roman"/>
          <w:sz w:val="28"/>
          <w:szCs w:val="28"/>
        </w:rPr>
        <w:t>роцесса детей</w:t>
      </w:r>
      <w:r w:rsidR="00C278D0">
        <w:rPr>
          <w:rFonts w:ascii="Times New Roman" w:eastAsia="Times New Roman" w:hAnsi="Times New Roman" w:cs="Times New Roman"/>
          <w:sz w:val="28"/>
          <w:szCs w:val="28"/>
        </w:rPr>
        <w:t xml:space="preserve"> с РАС с ЗПР</w:t>
      </w:r>
      <w:bookmarkStart w:id="0" w:name="_GoBack"/>
      <w:bookmarkEnd w:id="0"/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8  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деятельности «Чтение художественной литературы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>» и направлена на реализацию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ательной области «Речевое 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 развитие».</w:t>
      </w:r>
    </w:p>
    <w:p w:rsidR="001F4503" w:rsidRPr="006944F4" w:rsidRDefault="001F4503" w:rsidP="001F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944F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1F4503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6944F4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раммы  рассчитано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36 занятий.</w:t>
      </w:r>
    </w:p>
    <w:p w:rsidR="001F4503" w:rsidRPr="0090017B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503" w:rsidRDefault="001F4503" w:rsidP="001F4503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90017B">
        <w:rPr>
          <w:b/>
          <w:color w:val="000000"/>
          <w:sz w:val="28"/>
          <w:szCs w:val="28"/>
        </w:rPr>
        <w:t xml:space="preserve">                                                   2.ЦЕЛЬ И ЗАДАЧИ</w:t>
      </w:r>
    </w:p>
    <w:p w:rsidR="001F4503" w:rsidRPr="00B47C0A" w:rsidRDefault="001F4503" w:rsidP="001F45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proofErr w:type="gramEnd"/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книге</w:t>
      </w:r>
    </w:p>
    <w:p w:rsidR="001F4503" w:rsidRPr="00B47C0A" w:rsidRDefault="001F4503" w:rsidP="001F45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понимание прочитанного.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2.Продолжать учить детей воспринимать произведения разных жанров и тематики - сказку, рассказ, стихотворение, малые формы поэтического фольклора, загадки, считалки.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3.Продолжать вырабатывать умение слушать рассказы и тексты вместе со всей группой сверстников.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4.Учить детей прослушивать фрагменты знакомых сказок в аудиозаписи, рассказывать продолжение сказки или рассказа.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у детей проявление индивидуальных предпочтений к выбору литературных произведений.</w:t>
      </w:r>
    </w:p>
    <w:p w:rsidR="001F4503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6.Формировать у детей бережное отношение к книге, стремление самостоятельно рассматривать и пересматривать иллюстрации, желание повторно послушать любимую книгу.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03" w:rsidRPr="00B47C0A" w:rsidRDefault="001F4503" w:rsidP="001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ПЛАНИРУЕМЫЕ РЕЗУЛЬТАТЫ.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произведения 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2.Слушать и отвечать на вопросы по прочитанному произведению. 3</w:t>
      </w: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.Подбирать иллюстрации к литературным произведениям и отвечать на вопросы по их содержанию («Кто изображен?», «Что делает?»);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7C0A">
        <w:rPr>
          <w:rFonts w:ascii="Times New Roman" w:eastAsia="Times New Roman" w:hAnsi="Times New Roman" w:cs="Times New Roman"/>
          <w:sz w:val="28"/>
          <w:szCs w:val="28"/>
          <w:lang w:eastAsia="ru-RU"/>
        </w:rPr>
        <w:t>.Бережно относиться к книге, проявлять интерес к книгам: рассматривать иллюстрации, проявлять желание повторно послушать чтение любимой книги.</w:t>
      </w:r>
    </w:p>
    <w:p w:rsidR="001F4503" w:rsidRPr="00B47C0A" w:rsidRDefault="001F4503" w:rsidP="001F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03" w:rsidRDefault="001F4503" w:rsidP="001F4503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1F4503" w:rsidRDefault="001F4503" w:rsidP="001F4503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1F4503" w:rsidRPr="0090017B" w:rsidRDefault="001F4503" w:rsidP="001F45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4503" w:rsidRPr="00013874" w:rsidRDefault="001F4503" w:rsidP="001F45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3874">
        <w:rPr>
          <w:b/>
          <w:color w:val="000000"/>
          <w:sz w:val="28"/>
          <w:szCs w:val="28"/>
        </w:rPr>
        <w:t xml:space="preserve">                                   4.УЧЕБНО-ТЕМАТИЧЕСКИЙ ПЛАН</w:t>
      </w:r>
    </w:p>
    <w:p w:rsidR="001F4503" w:rsidRPr="0090017B" w:rsidRDefault="001F4503" w:rsidP="001F45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0490" w:type="dxa"/>
        <w:tblCellSpacing w:w="15" w:type="dxa"/>
        <w:tblInd w:w="-856" w:type="dxa"/>
        <w:shd w:val="clear" w:color="auto" w:fill="F9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827"/>
        <w:gridCol w:w="5386"/>
      </w:tblGrid>
      <w:tr w:rsidR="001F4503" w:rsidRPr="00224567" w:rsidTr="00582317">
        <w:trPr>
          <w:tblCellSpacing w:w="15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</w:t>
            </w:r>
          </w:p>
          <w:p w:rsidR="001F4503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4503" w:rsidRPr="00224567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224567" w:rsidRDefault="001F4503" w:rsidP="0058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Тема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224567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</w:t>
            </w:r>
            <w:proofErr w:type="spellEnd"/>
          </w:p>
          <w:p w:rsidR="001F4503" w:rsidRPr="00140C22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  <w:proofErr w:type="spellEnd"/>
          </w:p>
          <w:p w:rsidR="001F4503" w:rsidRPr="00140C22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58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 Знакомство с художественной литературой </w:t>
            </w: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140C22" w:rsidRDefault="001F4503" w:rsidP="0058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художественной литературой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Трутнева «Улетает лето»</w:t>
            </w: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140C22" w:rsidRDefault="001F4503" w:rsidP="00582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слушать литературное произведение, отвечать на вопросы по содержанию произведения, находить пейзажную картину по образному описанию, обосновывать свой выбор; упражнять в подборе эпитетов, сравнений для описания осенней природы.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58231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582317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Учить слушать литературное произведение, </w:t>
            </w:r>
          </w:p>
          <w:p w:rsidR="001F4503" w:rsidRDefault="001F4503" w:rsidP="00582317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отвечать на вопросы по содержанию </w:t>
            </w:r>
          </w:p>
          <w:p w:rsidR="001F4503" w:rsidRDefault="001F4503" w:rsidP="00582317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произведения; учить выразительно рассказывать </w:t>
            </w:r>
          </w:p>
          <w:p w:rsidR="001F4503" w:rsidRDefault="001F4503" w:rsidP="00582317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её наизусть, развивать связную речь, развивать </w:t>
            </w:r>
          </w:p>
          <w:p w:rsidR="001F4503" w:rsidRDefault="001F4503" w:rsidP="00582317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моторику руки, внимание, память мышление, </w:t>
            </w:r>
          </w:p>
          <w:p w:rsidR="001F4503" w:rsidRPr="00140C22" w:rsidRDefault="001F4503" w:rsidP="00582317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воображение</w:t>
            </w:r>
            <w:r w:rsidRPr="00224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отвечать на вопросы по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произведения; учить выразительно рассказывать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её наизусть, развивать связную речь, развивать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моторику руки, внимание, память мышление,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воображение</w:t>
            </w:r>
            <w:r w:rsidRPr="00224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Белорусская народная сказка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«Пых»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высказывать свое отношение к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рассказа, развивать связную речь,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мелкую моторику, память, внимание.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сказку, учить рассказывать её с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драматизацией, развивать интонационную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речи, развивать интерес к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художественной литературе, развивать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моторику руки, формировать понятия «спереди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сзади», воспитывать дружеские отношения,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«Зимовье»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сказку, учить рассказывать её с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драматизацией, учить отгадывать загадки,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интонационную выразительность речи, развивать интерес к художественной литературе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к пониманию образного содержания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пословиц, развивать слуховое и зрительное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 и память, воспитывать дружеские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отношения, взаимопомощь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«Дождик-дождик»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малой</w:t>
            </w:r>
            <w:proofErr w:type="gramEnd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формой фольклора), учить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содержанию, учить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рассказывать её наизусть,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к художественной литературе,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способности слушать литературные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мелкую моторику.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Маяковский «Что такое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хорошо и что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плохо»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произведение,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произведения; оценивать поступки героев,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высказывать свое отношение к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развивать связную речь,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 «Ветер, ветер,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могуч…»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произведения; развивать связную речь,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упражнять в подборе эпитетов, развивать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моторику руки, мышление, воображение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«Большие ноги»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1F4503" w:rsidRPr="00013874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малой</w:t>
            </w:r>
            <w:proofErr w:type="gram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формой фольклора), учить отвечать на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по содержанию, учить выразительно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её наизусть, учить подбирать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слова-антонимы, развивать интерес к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художественной литературе, способности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литературные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конструктивные способности и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мелкую моторику.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 «Для чего руки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произведение,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высказывать свое отношение к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рассказа, развивать связную речь,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внимание, моторику руки,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«Мяч»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произведение,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произведения; развивать связную речь,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моторику руки, конструктивные умения,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«Еж»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отвечать на вопросы по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оценивать поступки героев,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высказывать свое отношение к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рассказа, развивать связную речь, развивать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моторику руки, внимание, мышление,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воображение.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Суриков. «Зима»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произведение,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 содержанию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учить выразительно читать </w:t>
            </w:r>
          </w:p>
          <w:p w:rsidR="001F4503" w:rsidRPr="00013874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стихотворение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опорой на </w:t>
            </w: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развивать мышление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память, устанавливать ассоциативные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аналогии, воспитывать любовь к природе.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«Пальчик-мальчик»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(малой формой фольклора), учить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содержанию, учить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рассказывать её наизусть,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интерес к художественной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литературе, способности слушать литературные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мелкую моторику.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«Маша и медведь»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сказку, учить отвечать на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по содержанию сказки, пересказывать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эпизоды с драматизацией,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интонационную выразительность речи, развивать интерес к художественной литературе,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конструктивные навыки,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двигательную активность и внимание.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«Смоляной бычок»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художественной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литературе, слушать сказку, учить отвечать на </w:t>
            </w:r>
          </w:p>
          <w:p w:rsidR="001F4503" w:rsidRDefault="001F4503" w:rsidP="001F4503">
            <w:pPr>
              <w:spacing w:after="0" w:line="240" w:lineRule="auto"/>
              <w:ind w:left="-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содержанию сказки, пересказывать её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эпизоды, развивать конструктивные навыки,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моторику руки, зрительное внимание.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«Водичка, водичка»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малой</w:t>
            </w:r>
            <w:proofErr w:type="gramEnd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формой фольклора), учить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содержанию, учить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рассказывать её наизусть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развивать интерес к художественной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литературе, способности слушать литературные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мелкую моторику.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«Цыпленок и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утенок»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оценивать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поступки героев, высказывать свое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 содержанию рассказа, развивать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связную речь, развивать конструктивные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Толстой «Как мальчик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стерег овец»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высказывать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отношение к содержанию рассказа,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связную речь, развивать моторику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руки, внимание, мышление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 Чуковский «Путаница»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произведения; учить выразительно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фрагмент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развивать связную речь,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моторику руки, внимание, память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«Весна»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находить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пейзажную картину по образному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описанию, обосновывать свой выбор;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подборе эпитетов, сравнений для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описания природы ранней весной, развивать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мышление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«Неумейка»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содержанию произведения, оценивать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героев, высказывать свое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содержанию рассказа, развивать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связную речь, развивать мелкую моторику,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память мышление.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Украинская народная сказка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«Рукавичка»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сказку, учить рассказывать её с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драматизацией, развивать интонационную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выразительность речи, развивать интерес к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художественной литературе, подвести к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пониманию образного содержания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пословиц, развивать моторику руки,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дружеские отношения,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мяу?»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развивать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связную речь, развивать конструктивные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навыки, зрительное внимание, учить передавать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персонажей в мимике, пантомимике.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 Чуковский «Цыпленок»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учить подбирать к слову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определения, учить передавать образ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персонажей в мимике, пантомимике,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интонации, развивать связную речь.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Хайт «По порядку все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планеты…»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развивать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связную речь, развивать зрительное внимание и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память, воспитывать любовь и уважение к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родине, ее героям.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 «Сказка о глупом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мышонке»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развивать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связную речь, развивать зрительное внимание и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память, мелкую моторику,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родителям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 «Сказка об умном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мышонке»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произведения, развивать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связную речь, развивать зрительное внимание и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память, воспитывать любовь и уважение к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Хармс «Кораблик»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содержанию произведения; учить выразительно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фрагмент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развивать связную речь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развивать моторику руки, внимание, память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«Солнышко-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ведрышко»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малой</w:t>
            </w:r>
            <w:proofErr w:type="gramEnd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формой фольклора), учить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содержанию, учить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рассказывать её наизусть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учить подбирать слова- признаки к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предмету, развивать интерес к художественной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литературе, способности слушать литературные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конструктивные способности.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34-35.</w:t>
            </w: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Михалков «День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развивать связную речь, </w:t>
            </w:r>
          </w:p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зрительное внимание и память,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родителям.</w:t>
            </w:r>
          </w:p>
        </w:tc>
      </w:tr>
      <w:tr w:rsidR="001F4503" w:rsidRPr="00224567" w:rsidTr="00582317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36.Повторение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4503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и игровые упражнения: «Вспомни и </w:t>
            </w:r>
          </w:p>
          <w:p w:rsidR="001F4503" w:rsidRPr="00140C22" w:rsidRDefault="001F4503" w:rsidP="001F4503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расскажи»,</w:t>
            </w:r>
          </w:p>
        </w:tc>
      </w:tr>
    </w:tbl>
    <w:p w:rsidR="001F4503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03" w:rsidRPr="00E404E0" w:rsidRDefault="001F4503" w:rsidP="001F4503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5.УЧЕБНО-МЕТОДИЧЕСКОЕ ОБЕСПЕЧЕНИЕ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Бондаренко Л.К. Дидактические игры в детском саду. — М., 1991.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и др. Игры и упражнения по развитию умственных способностей у детей дошкольного возраста. — М., 1989.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Максаков Л.И.,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Учите играя. — М., 1983.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Мелик-Пашаев А.Л.,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Новлянская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 Ступеньки к творчеству. — М., 1987.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Развитие речи детей. — М., 1995.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Почитаем — поиграем. Составители Цыпина Н.А., Волкова И.Л. — М., 1995.7. Селиверстов В.И. Речевые игры с детьми. — М., 1994.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Скажи по-</w:t>
      </w:r>
      <w:proofErr w:type="gram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другому./</w:t>
      </w:r>
      <w:proofErr w:type="gram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О.С. Ушаковой. — Самара, 1994.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Ознакомление дошкольника со звучащим словом. — М., 1991.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Г.Л.,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Ю.Л. Помоги принцу найти Золушку. — М., 1994.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Чистякова М.И.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—М., 1988.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Игры и игровые упражнения для развития речи. — М., 1988.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Шмаков С.Л. Игры-шутки, игры-минутки. — М., 1993.</w:t>
      </w:r>
    </w:p>
    <w:p w:rsidR="001F4503" w:rsidRPr="00E404E0" w:rsidRDefault="001F4503" w:rsidP="001F4503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6.МАТЕРИАЛЬНО-ТЕХНИЧЕСКОЕ ОБЕСПЕЧЕНИЕ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Уголок развития речи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2.Детская библиотека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3.Магнитофон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4.Телевизор</w:t>
      </w:r>
    </w:p>
    <w:p w:rsidR="001F4503" w:rsidRPr="00E404E0" w:rsidRDefault="001F4503" w:rsidP="001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5.Театрально-музыкальный уголок</w:t>
      </w:r>
    </w:p>
    <w:p w:rsidR="001F4503" w:rsidRDefault="001F4503" w:rsidP="001F4503"/>
    <w:p w:rsidR="000166CD" w:rsidRDefault="000166CD"/>
    <w:sectPr w:rsidR="0001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4"/>
    <w:rsid w:val="000166CD"/>
    <w:rsid w:val="001F4503"/>
    <w:rsid w:val="001F5E74"/>
    <w:rsid w:val="005478C8"/>
    <w:rsid w:val="00A94952"/>
    <w:rsid w:val="00C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BA33-E08E-41E7-BAE7-EC8A706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1F45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2019-12-04T13:04:00Z</dcterms:created>
  <dcterms:modified xsi:type="dcterms:W3CDTF">2021-10-13T16:25:00Z</dcterms:modified>
</cp:coreProperties>
</file>