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4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0"/>
      </w:tblGrid>
      <w:tr w:rsidR="008A67CF" w14:paraId="639BBF57" w14:textId="77777777">
        <w:trPr>
          <w:divId w:val="1225869923"/>
          <w:tblCellSpacing w:w="0" w:type="dxa"/>
        </w:trPr>
        <w:tc>
          <w:tcPr>
            <w:tcW w:w="5000" w:type="pct"/>
            <w:shd w:val="clear" w:color="auto" w:fill="F5F5F5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</w:tblGrid>
            <w:tr w:rsidR="008A67CF" w14:paraId="2F893BAE" w14:textId="77777777">
              <w:trPr>
                <w:trHeight w:val="31680"/>
                <w:tblCellSpacing w:w="0" w:type="dxa"/>
              </w:trPr>
              <w:tc>
                <w:tcPr>
                  <w:tcW w:w="5840" w:type="dxa"/>
                  <w:tcBorders>
                    <w:left w:val="single" w:sz="6" w:space="0" w:color="FFFFFF"/>
                    <w:right w:val="single" w:sz="6" w:space="0" w:color="FFFFFF"/>
                  </w:tcBorders>
                  <w:shd w:val="clear" w:color="auto" w:fill="F5F5F5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88"/>
                    <w:gridCol w:w="6"/>
                  </w:tblGrid>
                  <w:tr w:rsidR="008A67CF" w14:paraId="1FFF000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75" w:type="dxa"/>
                          <w:left w:w="105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61003F6C" w14:textId="77777777" w:rsidR="008A67CF" w:rsidRDefault="008A67CF">
                        <w:pPr>
                          <w:pStyle w:val="ac"/>
                          <w:spacing w:before="30" w:beforeAutospacing="0" w:after="30" w:afterAutospacing="0"/>
                          <w:ind w:left="60" w:right="60"/>
                          <w:jc w:val="center"/>
                          <w:outlineLvl w:val="1"/>
                          <w:rPr>
                            <w:b/>
                            <w:bCs/>
                            <w:color w:val="336699"/>
                            <w:kern w:val="36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336699"/>
                            <w:kern w:val="36"/>
                            <w:sz w:val="40"/>
                            <w:szCs w:val="40"/>
                          </w:rPr>
                          <w:t>Родителям на заметку!</w:t>
                        </w:r>
                      </w:p>
                      <w:p w14:paraId="618E0266" w14:textId="77777777" w:rsidR="008A67CF" w:rsidRDefault="008A67CF">
                        <w:pPr>
                          <w:pStyle w:val="ac"/>
                          <w:spacing w:before="30" w:beforeAutospacing="0" w:after="30" w:afterAutospacing="0"/>
                          <w:ind w:left="60" w:right="60"/>
                          <w:jc w:val="center"/>
                          <w:outlineLvl w:val="1"/>
                          <w:rPr>
                            <w:b/>
                            <w:bCs/>
                            <w:color w:val="336699"/>
                            <w:kern w:val="36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336699"/>
                            <w:kern w:val="36"/>
                            <w:sz w:val="40"/>
                            <w:szCs w:val="40"/>
                          </w:rPr>
                          <w:t>Детский дорожно-транспортный травматизм</w:t>
                        </w:r>
                      </w:p>
                    </w:tc>
                  </w:tr>
                  <w:tr w:rsidR="008A67CF" w14:paraId="7BEFAD0E" w14:textId="77777777">
                    <w:trPr>
                      <w:trHeight w:val="31680"/>
                      <w:tblCellSpacing w:w="0" w:type="dxa"/>
                    </w:trPr>
                    <w:tc>
                      <w:tcPr>
                        <w:tcW w:w="5810" w:type="dxa"/>
                        <w:tcMar>
                          <w:top w:w="0" w:type="dxa"/>
                          <w:left w:w="300" w:type="dxa"/>
                          <w:bottom w:w="0" w:type="dxa"/>
                          <w:right w:w="150" w:type="dxa"/>
                        </w:tcMar>
                        <w:hideMark/>
                      </w:tcPr>
                      <w:p w14:paraId="14B13236" w14:textId="77777777" w:rsidR="008A67CF" w:rsidRDefault="008A67CF">
                        <w:pPr>
                          <w:divId w:val="88233581"/>
                          <w:rPr>
                            <w:rFonts w:eastAsia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6CE00C65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ind w:firstLine="720"/>
                          <w:jc w:val="both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Уважаемые родители!</w:t>
                        </w:r>
                      </w:p>
                      <w:p w14:paraId="6A48632B" w14:textId="77777777" w:rsidR="008A67CF" w:rsidRDefault="008A67CF">
                        <w:pPr>
                          <w:pStyle w:val="23"/>
                          <w:spacing w:before="0" w:beforeAutospacing="0" w:after="0" w:afterAutospacing="0"/>
                          <w:ind w:firstLine="708"/>
                          <w:jc w:val="both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Основными и сопутствующими причинами дорожно-транспортных происшествий, произошедших по неосторожности детей, являются: переход проезжей части в неустановленном месте; неожиданный выход на проезжую часть перед близко идущим транспортом; нахождение на проезжей части без цели её перехода.</w:t>
                        </w:r>
                      </w:p>
                      <w:p w14:paraId="761158C9" w14:textId="77777777" w:rsidR="008A67CF" w:rsidRDefault="008A67CF">
                        <w:pPr>
                          <w:pStyle w:val="ad"/>
                          <w:spacing w:before="0" w:beforeAutospacing="0" w:after="150" w:afterAutospacing="0"/>
                          <w:ind w:firstLine="709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К сожалению, имеют место факты дорожно-транспортных происшествий, сопутствующей причиной которых послужила ссора подростков с родителями.</w:t>
                        </w:r>
                      </w:p>
                      <w:p w14:paraId="12881401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u w:val="single"/>
                          </w:rPr>
                          <w:t>Одной из причин</w:t>
                        </w:r>
                        <w:r>
                          <w:rPr>
                            <w:color w:val="000000"/>
                          </w:rPr>
                          <w:t> увеличения числа детского дорожно-транспортного травматизма является  </w:t>
                        </w:r>
                        <w:r>
                          <w:rPr>
                            <w:color w:val="000000"/>
                            <w:u w:val="single"/>
                          </w:rPr>
                          <w:t>негативный пример ро</w:t>
                        </w:r>
                        <w:r>
                          <w:rPr>
                            <w:color w:val="000000"/>
                            <w:u w:val="single"/>
                          </w:rPr>
                          <w:softHyphen/>
                          <w:t>дителей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p>
                      <w:p w14:paraId="09741CF2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В зачастую можно наблюдать такую картину: родители пе</w:t>
                        </w:r>
                        <w:r>
                          <w:rPr>
                            <w:color w:val="000000"/>
                          </w:rPr>
                          <w:softHyphen/>
                          <w:t>реводят ребенка в неположенном месте или на красный сигнал светофора. И хотя в данный момент поблизости нет машин, и жизни ничего не угрожает, родители должны помнить важное: ребенок может знать Правила дорожного движения, но посту</w:t>
                        </w:r>
                        <w:r>
                          <w:rPr>
                            <w:color w:val="000000"/>
                          </w:rPr>
                          <w:softHyphen/>
                          <w:t>пать он будет так, как делают его мама и папа. Ведь в психике ребенка заложено, что он во многом копирует поведение близ</w:t>
                        </w:r>
                        <w:r>
                          <w:rPr>
                            <w:color w:val="000000"/>
                          </w:rPr>
                          <w:softHyphen/>
                          <w:t>ких ему людей, поэтому сами родители являются кос</w:t>
                        </w:r>
                        <w:r>
                          <w:rPr>
                            <w:color w:val="000000"/>
                          </w:rPr>
                          <w:softHyphen/>
                          <w:t>венно виноваты в том, что с детьми происходят несчастные слу</w:t>
                        </w:r>
                        <w:r>
                          <w:rPr>
                            <w:color w:val="000000"/>
                          </w:rPr>
                          <w:softHyphen/>
                          <w:t>чаи, которые можно было предупредить.</w:t>
                        </w:r>
                      </w:p>
                      <w:p w14:paraId="46871454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u w:val="single"/>
                          </w:rPr>
                          <w:t>Чем раньше родители начинают обучать своих детей основ</w:t>
                        </w:r>
                        <w:r>
                          <w:rPr>
                            <w:color w:val="000000"/>
                            <w:u w:val="single"/>
                          </w:rPr>
                          <w:softHyphen/>
                          <w:t>ным навыкам безопасного перехода и доводить до них со</w:t>
                        </w:r>
                        <w:r>
                          <w:rPr>
                            <w:color w:val="000000"/>
                            <w:u w:val="single"/>
                          </w:rPr>
                          <w:softHyphen/>
                          <w:t>держание каждого правила перехода проезжей части, проезда на транспорте, тем безопаснее будет их дорога.</w:t>
                        </w:r>
                      </w:p>
                      <w:p w14:paraId="4723BEFF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Но самый важный «учитель» — </w:t>
                        </w:r>
                        <w:r>
                          <w:rPr>
                            <w:color w:val="000000"/>
                            <w:u w:val="single"/>
                          </w:rPr>
                          <w:t>пример родителей</w:t>
                        </w:r>
                        <w:r>
                          <w:rPr>
                            <w:color w:val="000000"/>
                          </w:rPr>
                          <w:t>, то, как они сами выполняют все предписания ПДД. Об этом надо помнить четко.</w:t>
                        </w:r>
                      </w:p>
                      <w:p w14:paraId="4163065E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 все-таки, как обучать детей правилам безопасно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softHyphen/>
                          <w:t>го поведения?</w:t>
                        </w:r>
                      </w:p>
                      <w:p w14:paraId="0EF813CD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Необходимо помнить, что такие </w:t>
                        </w:r>
                        <w:r>
                          <w:rPr>
                            <w:color w:val="000000"/>
                            <w:u w:val="single"/>
                          </w:rPr>
                          <w:t>занятия, беседы, просто упоминания должны быть не от случая к случаю, а постоянными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p>
                      <w:p w14:paraId="5E1C562B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Анализ многих случаев дорожно-транспортных про</w:t>
                        </w:r>
                        <w:r>
                          <w:rPr>
                            <w:color w:val="000000"/>
                          </w:rPr>
                          <w:softHyphen/>
                          <w:t>исшествий с детьми показывает, что часто ребята не за</w:t>
                        </w:r>
                        <w:r>
                          <w:rPr>
                            <w:color w:val="000000"/>
                          </w:rPr>
                          <w:softHyphen/>
                          <w:t>мечают своевременно опасность и поэтому не могут пра</w:t>
                        </w:r>
                        <w:r>
                          <w:rPr>
                            <w:color w:val="000000"/>
                          </w:rPr>
                          <w:softHyphen/>
                          <w:t>вильно оценить ситуацию. Значит, </w:t>
                        </w:r>
                        <w:r>
                          <w:rPr>
                            <w:color w:val="000000"/>
                            <w:u w:val="single"/>
                          </w:rPr>
                          <w:t>первый шаг к безопасности детей — научить их наблюдать, ориентиро</w:t>
                        </w:r>
                        <w:r>
                          <w:rPr>
                            <w:color w:val="000000"/>
                            <w:u w:val="single"/>
                          </w:rPr>
                          <w:softHyphen/>
                          <w:t>ваться в обстановке дороги, оценивать и предвидеть опас</w:t>
                        </w:r>
                        <w:r>
                          <w:rPr>
                            <w:color w:val="000000"/>
                            <w:u w:val="single"/>
                          </w:rPr>
                          <w:softHyphen/>
                          <w:t>ность</w:t>
                        </w:r>
                        <w:r>
                          <w:rPr>
                            <w:color w:val="000000"/>
                          </w:rPr>
                          <w:t>. Формирование навыка наблюдения и ориентиро</w:t>
                        </w:r>
                        <w:r>
                          <w:rPr>
                            <w:color w:val="000000"/>
                          </w:rPr>
                          <w:softHyphen/>
                          <w:t>вания в дорожных ситуациях зависит от взрослых.</w:t>
                        </w:r>
                      </w:p>
                      <w:p w14:paraId="0022A064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u w:val="single"/>
                          </w:rPr>
                          <w:t>Находясь на дороге со своими детьми, родители должны применять постоянно некоторые методы</w:t>
                        </w:r>
                        <w:r>
                          <w:rPr>
                            <w:color w:val="000000"/>
                          </w:rPr>
                          <w:t>, которые помогут им и их ребенку сформировать навыки безопасного по</w:t>
                        </w:r>
                        <w:r>
                          <w:rPr>
                            <w:color w:val="000000"/>
                          </w:rPr>
                          <w:softHyphen/>
                          <w:t>ведения:</w:t>
                        </w:r>
                      </w:p>
                      <w:p w14:paraId="4B6FDDF7" w14:textId="77777777" w:rsidR="008A67CF" w:rsidRDefault="008A67CF" w:rsidP="008A67C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170"/>
                          <w:divId w:val="88233581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Никогда не спешить на проезжей части. Наоборот, научите ребенка наблюдать обстановку на ней, пе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реходить дорогу только размеренным шагом.</w:t>
                        </w:r>
                      </w:p>
                      <w:p w14:paraId="1DA32B12" w14:textId="77777777" w:rsidR="008A67CF" w:rsidRDefault="008A67CF" w:rsidP="008A67C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170"/>
                          <w:divId w:val="88233581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Не разговаривать при переходе через дорогу, как бы интересна ни была тема беседы. Тогда ребенок поймет, что нельзя отвлекаться при маневре пере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хода.</w:t>
                        </w:r>
                      </w:p>
                      <w:p w14:paraId="17B80757" w14:textId="77777777" w:rsidR="008A67CF" w:rsidRDefault="008A67CF" w:rsidP="008A67C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170"/>
                          <w:divId w:val="88233581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Никогда не переходить дорогу наискось, не говоря  уже о перекрестках. Покажите, что правильный и соответственно безопасный переход — только стро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го поперек дороги.</w:t>
                        </w:r>
                      </w:p>
                      <w:p w14:paraId="09FE581F" w14:textId="77777777" w:rsidR="008A67CF" w:rsidRDefault="008A67CF" w:rsidP="008A67C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170"/>
                          <w:divId w:val="88233581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Не вздумайте переходить дорогу на красный или желтый свет, как бы вы ни спешили! Это не только разовая опасность. Ведь если вы с ребенком пере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шли дорогу на запрещающий сигнал, то он без вас сделает то же самое.</w:t>
                        </w:r>
                      </w:p>
                      <w:p w14:paraId="7D87439F" w14:textId="77777777" w:rsidR="008A67CF" w:rsidRDefault="008A67CF" w:rsidP="008A67C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170"/>
                          <w:divId w:val="88233581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Приучитесь и приучите к этому ваших детей — пе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реходить дорогу не там, где вам надо, а там, где есть переходы. Опять повторяем о перекрестках: их пе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реход возможен только по линии тротуаров, «бук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вой Г».</w:t>
                        </w:r>
                      </w:p>
                      <w:p w14:paraId="493A2AF7" w14:textId="77777777" w:rsidR="008A67CF" w:rsidRDefault="008A67CF" w:rsidP="008A67C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170"/>
                          <w:divId w:val="88233581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При выходе из автобуса, троллейбуса, трамвая, так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си помните, что вы должны это сделать первыми, чтобы проконтролировать дальнейшее передвиже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ние ваших дети.</w:t>
                        </w:r>
                      </w:p>
                      <w:p w14:paraId="578F177A" w14:textId="77777777" w:rsidR="008A67CF" w:rsidRDefault="008A67CF" w:rsidP="008A67C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170"/>
                          <w:divId w:val="88233581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Постоянно обсуждайте с ребенком возникающие си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туации на дорогах, указывая на явную или скрытую опасность в виде очень быстро едущих автомобилей, пешеходов, нарушающих правила, и т.д. Особо об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ращайте внимание на автобусы, стоящие на оста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новке, автомобили на обочине дорог, объезжающие их машины, которые могут неожиданно показаться из-за автобуса и остановившегося транспортного средства. Ребенок должен убедиться, что за разны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ми предметами, стоящими на дороге, может возник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нуть скрытая опасность.</w:t>
                        </w:r>
                      </w:p>
                      <w:p w14:paraId="278483AE" w14:textId="77777777" w:rsidR="008A67CF" w:rsidRDefault="008A67CF" w:rsidP="008A67C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170"/>
                          <w:divId w:val="88233581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Особенно обратите внимание на двигательную па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мять детей: остановка перед переходом. Поворот го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ловы налево, направо для оценки ситуации на до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роге, все должно быть зафиксировано ребенком, чтобы он в случае необходимости скопировал ваше поведение. Сформируйте обязательно у вашего ре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бенка твердый навык — сделал первый шаг на про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езжую часть, поверни голову и осмотри дорогу в обоих направлениях.</w:t>
                        </w:r>
                      </w:p>
                      <w:p w14:paraId="21BC7451" w14:textId="77777777" w:rsidR="008A67CF" w:rsidRDefault="008A67CF" w:rsidP="008A67C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170"/>
                          <w:divId w:val="88233581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Никогда не выходите с ребенком на проезжую часть из прикрытия в виде машины или кустарника. Вы тем самым показываете плохую привычку неожи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данно появляться на проезжей части, что может привести к плачевным последствиям.</w:t>
                        </w:r>
                      </w:p>
                      <w:p w14:paraId="55C7138D" w14:textId="77777777" w:rsidR="008A67CF" w:rsidRDefault="008A67CF" w:rsidP="008A67C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170"/>
                          <w:divId w:val="88233581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Нельзя, чтобы ребенок перебегал или переходил улицу впереди вас, и особенно не глядя по сторо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нам. Это приводит к тому, что он приучается бежать через дорогу, не оценивая ситуацию.</w:t>
                        </w:r>
                      </w:p>
                      <w:p w14:paraId="5145F70A" w14:textId="77777777" w:rsidR="008A67CF" w:rsidRDefault="008A67CF" w:rsidP="008A67C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170"/>
                          <w:divId w:val="88233581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И, конечно же, если ребенок мал и вы не уверены в нем, то крепко держите малыша за руку!</w:t>
                        </w:r>
                      </w:p>
                      <w:p w14:paraId="04232D47" w14:textId="77777777" w:rsidR="008A67CF" w:rsidRDefault="008A67CF" w:rsidP="008A67C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170"/>
                          <w:divId w:val="88233581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Научите ребенка всматриваться вдаль и оценивать скорость приближающихся видов транспорта, для того чтобы он умел высчитать время, за которое машина или мотоцикл смогут доехать до вас.</w:t>
                        </w:r>
                      </w:p>
                      <w:p w14:paraId="548CACD2" w14:textId="77777777" w:rsidR="008A67CF" w:rsidRDefault="008A67CF" w:rsidP="008A67C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170"/>
                          <w:divId w:val="88233581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Обращайте внимание на обманчивость пустынных дорог, которая может стать местом игры у детей. Они не менее опасны, чем оживленные. Не ожидая встретить на ней опасность, дети подвергают свою жизнь еще большей опасности!</w:t>
                        </w:r>
                      </w:p>
                      <w:p w14:paraId="33CEDEB0" w14:textId="77777777" w:rsidR="008A67CF" w:rsidRDefault="008A67CF" w:rsidP="008A67C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170"/>
                          <w:divId w:val="88233581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Особенно родители должны внимательно обучать детей правилам и навыкам безопасного поведения на дорогах детей с отклонениями в зрении. Учтите, что «боковое зрение», играющее огромную роль при переходе улицы, у ребят с ослабленным "зрением развито слабее. Поэтому приучите детей, носящих очки, чаще поворачивать голову для оценки ситуа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softHyphen/>
                          <w:t>ции на дороге.</w:t>
                        </w:r>
                      </w:p>
                      <w:p w14:paraId="2241DD15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Если ребенок пошел в первый класс, родители должны помочь ему выбрать </w:t>
                        </w:r>
                        <w:r>
                          <w:rPr>
                            <w:color w:val="000000"/>
                            <w:u w:val="single"/>
                          </w:rPr>
                          <w:t>самый безопасный маршрут от дома до школы</w:t>
                        </w:r>
                        <w:r>
                          <w:rPr>
                            <w:color w:val="000000"/>
                          </w:rPr>
                          <w:t>. Если у родителей нет возможности ежедневно провожать и встречать своего ребенка, то несколько раз не спеша надо пройти с ним до школы и обратно и объяснить какие правила ему необходимо выполнять.</w:t>
                        </w:r>
                      </w:p>
                      <w:p w14:paraId="53CB2B9F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u w:val="single"/>
                          </w:rPr>
                          <w:t>Еще одной из причин</w:t>
                        </w:r>
                        <w:r>
                          <w:rPr>
                            <w:color w:val="000000"/>
                          </w:rPr>
                          <w:t> увеличения числа детского дорожно-транспортного травматизма является </w:t>
                        </w:r>
                        <w:r>
                          <w:rPr>
                            <w:color w:val="000000"/>
                            <w:u w:val="single"/>
                          </w:rPr>
                          <w:t>не соблюдение правил перевозки детей в автомобиля</w:t>
                        </w:r>
                        <w:r>
                          <w:rPr>
                            <w:color w:val="000000"/>
                          </w:rPr>
                          <w:t>х.</w:t>
                        </w:r>
                      </w:p>
                      <w:p w14:paraId="3455470F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4693CB30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Чтобы избе</w:t>
                        </w:r>
                        <w:r>
                          <w:rPr>
                            <w:color w:val="000000"/>
                          </w:rPr>
                          <w:softHyphen/>
                          <w:t>жать неприятностей на дороге, </w:t>
                        </w:r>
                        <w:r>
                          <w:rPr>
                            <w:color w:val="000000"/>
                            <w:u w:val="single"/>
                          </w:rPr>
                          <w:t>нужно знать и возрастные особен</w:t>
                        </w:r>
                        <w:r>
                          <w:rPr>
                            <w:color w:val="000000"/>
                            <w:u w:val="single"/>
                          </w:rPr>
                          <w:softHyphen/>
                          <w:t>ности детей и подростков.</w:t>
                        </w:r>
                      </w:p>
                      <w:p w14:paraId="2EE6C7E1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Несколько иначе, чем взрослые, ребенок воспринимает окружающий его мир. </w:t>
                        </w:r>
                        <w:r>
                          <w:rPr>
                            <w:color w:val="000000"/>
                            <w:u w:val="single"/>
                          </w:rPr>
                          <w:t>Размер мчащегося автомобиля, его ско</w:t>
                        </w:r>
                        <w:r>
                          <w:rPr>
                            <w:color w:val="000000"/>
                            <w:u w:val="single"/>
                          </w:rPr>
                          <w:softHyphen/>
                          <w:t>рость</w:t>
                        </w:r>
                        <w:r>
                          <w:rPr>
                            <w:color w:val="000000"/>
                          </w:rPr>
                          <w:t> для ребенка представляются немного искаженными. </w:t>
                        </w:r>
                        <w:r>
                          <w:rPr>
                            <w:color w:val="000000"/>
                            <w:u w:val="single"/>
                          </w:rPr>
                          <w:t>Рас</w:t>
                        </w:r>
                        <w:r>
                          <w:rPr>
                            <w:color w:val="000000"/>
                            <w:u w:val="single"/>
                          </w:rPr>
                          <w:softHyphen/>
                          <w:t>стояние до транспортного средства </w:t>
                        </w:r>
                        <w:r>
                          <w:rPr>
                            <w:color w:val="000000"/>
                          </w:rPr>
                          <w:t>дети также не могут оценить правильно.</w:t>
                        </w:r>
                      </w:p>
                      <w:p w14:paraId="668EDB9A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Кроме того, </w:t>
                        </w:r>
                        <w:r>
                          <w:rPr>
                            <w:color w:val="000000"/>
                            <w:u w:val="single"/>
                          </w:rPr>
                          <w:t>собственная скорость передвижения</w:t>
                        </w:r>
                        <w:r>
                          <w:rPr>
                            <w:color w:val="000000"/>
                          </w:rPr>
                          <w:t> кажется ребенку гораздо больше, чем есть на самом деле. Исследования пешеходного движения показывают, что в зависимости от воз</w:t>
                        </w:r>
                        <w:r>
                          <w:rPr>
                            <w:color w:val="000000"/>
                          </w:rPr>
                          <w:softHyphen/>
                          <w:t>раста и пола изменяется и скорость движения пешеходов:</w:t>
                        </w:r>
                      </w:p>
                      <w:p w14:paraId="118B8D1F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178</w:t>
                        </w:r>
                      </w:p>
                      <w:p w14:paraId="31B1A080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Инструктивно-методическая работа по изучению ПДД</w:t>
                        </w:r>
                      </w:p>
                      <w:tbl>
                        <w:tblPr>
                          <w:tblW w:w="0" w:type="auto"/>
                          <w:tblInd w:w="4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65"/>
                          <w:gridCol w:w="2613"/>
                        </w:tblGrid>
                        <w:tr w:rsidR="008A67CF" w14:paraId="0D01743D" w14:textId="77777777">
                          <w:trPr>
                            <w:divId w:val="88233581"/>
                            <w:trHeight w:val="307"/>
                          </w:trPr>
                          <w:tc>
                            <w:tcPr>
                              <w:tcW w:w="298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bottom"/>
                              <w:hideMark/>
                            </w:tcPr>
                            <w:p w14:paraId="066717DC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Возраст и пол</w:t>
                              </w:r>
                            </w:p>
                          </w:tc>
                          <w:tc>
                            <w:tcPr>
                              <w:tcW w:w="294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bottom"/>
                              <w:hideMark/>
                            </w:tcPr>
                            <w:p w14:paraId="3C0AFFBB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Скорость движения</w:t>
                              </w:r>
                            </w:p>
                          </w:tc>
                        </w:tr>
                        <w:tr w:rsidR="008A67CF" w14:paraId="56BCB221" w14:textId="77777777">
                          <w:trPr>
                            <w:divId w:val="88233581"/>
                            <w:trHeight w:val="259"/>
                          </w:trPr>
                          <w:tc>
                            <w:tcPr>
                              <w:tcW w:w="298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14:paraId="0BD510B2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Дети 6-10 лет</w:t>
                              </w:r>
                            </w:p>
                          </w:tc>
                          <w:tc>
                            <w:tcPr>
                              <w:tcW w:w="294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14:paraId="07EE298D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1,11 м/с</w:t>
                              </w:r>
                            </w:p>
                          </w:tc>
                        </w:tr>
                        <w:tr w:rsidR="008A67CF" w14:paraId="1E5E0F9F" w14:textId="77777777">
                          <w:trPr>
                            <w:divId w:val="88233581"/>
                            <w:trHeight w:val="250"/>
                          </w:trPr>
                          <w:tc>
                            <w:tcPr>
                              <w:tcW w:w="298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14:paraId="200A86C3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Подростки 11-1 6 лет</w:t>
                              </w:r>
                            </w:p>
                          </w:tc>
                          <w:tc>
                            <w:tcPr>
                              <w:tcW w:w="294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14:paraId="4EE0BA76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1,59м/с</w:t>
                              </w:r>
                            </w:p>
                          </w:tc>
                        </w:tr>
                        <w:tr w:rsidR="008A67CF" w14:paraId="09F1CB21" w14:textId="77777777">
                          <w:trPr>
                            <w:divId w:val="88233581"/>
                            <w:trHeight w:val="250"/>
                          </w:trPr>
                          <w:tc>
                            <w:tcPr>
                              <w:tcW w:w="298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14:paraId="1989F692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Мужчины до 55 лет</w:t>
                              </w:r>
                            </w:p>
                          </w:tc>
                          <w:tc>
                            <w:tcPr>
                              <w:tcW w:w="294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14:paraId="5CC4EE2B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1,62м/с</w:t>
                              </w:r>
                            </w:p>
                          </w:tc>
                        </w:tr>
                        <w:tr w:rsidR="008A67CF" w14:paraId="0CC09D11" w14:textId="77777777">
                          <w:trPr>
                            <w:divId w:val="88233581"/>
                            <w:trHeight w:val="250"/>
                          </w:trPr>
                          <w:tc>
                            <w:tcPr>
                              <w:tcW w:w="298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14:paraId="1C0A6CDC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Мужчины свыше 55 лет</w:t>
                              </w:r>
                            </w:p>
                          </w:tc>
                          <w:tc>
                            <w:tcPr>
                              <w:tcW w:w="294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14:paraId="56FEEC6B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1,5 м/с</w:t>
                              </w:r>
                            </w:p>
                          </w:tc>
                        </w:tr>
                        <w:tr w:rsidR="008A67CF" w14:paraId="2161A0B2" w14:textId="77777777">
                          <w:trPr>
                            <w:divId w:val="88233581"/>
                            <w:trHeight w:val="250"/>
                          </w:trPr>
                          <w:tc>
                            <w:tcPr>
                              <w:tcW w:w="298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14:paraId="545640A2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Женщины до 55 лет</w:t>
                              </w:r>
                            </w:p>
                          </w:tc>
                          <w:tc>
                            <w:tcPr>
                              <w:tcW w:w="294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14:paraId="0BFA6E2E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1,35м/с</w:t>
                              </w:r>
                            </w:p>
                          </w:tc>
                        </w:tr>
                        <w:tr w:rsidR="008A67CF" w14:paraId="545BE49F" w14:textId="77777777">
                          <w:trPr>
                            <w:divId w:val="88233581"/>
                            <w:trHeight w:val="259"/>
                          </w:trPr>
                          <w:tc>
                            <w:tcPr>
                              <w:tcW w:w="298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14:paraId="395E992B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Женщины свыше 55 лет</w:t>
                              </w:r>
                            </w:p>
                          </w:tc>
                          <w:tc>
                            <w:tcPr>
                              <w:tcW w:w="294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14:paraId="7D26CB8D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1,29м/с</w:t>
                              </w:r>
                            </w:p>
                          </w:tc>
                        </w:tr>
                        <w:tr w:rsidR="008A67CF" w14:paraId="001CBAFB" w14:textId="77777777">
                          <w:trPr>
                            <w:divId w:val="88233581"/>
                            <w:trHeight w:val="317"/>
                          </w:trPr>
                          <w:tc>
                            <w:tcPr>
                              <w:tcW w:w="298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14:paraId="645E801A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94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14:paraId="18654535" w14:textId="77777777" w:rsidR="008A67CF" w:rsidRDefault="008A67CF">
                              <w:pPr>
                                <w:pStyle w:val="ac"/>
                                <w:spacing w:before="0" w:beforeAutospacing="0" w:after="15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693DCF8D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Как видим, скорость детей в возрасте до 10 лет мала. Для того чтобы иметь общее представление об окружающем про</w:t>
                        </w:r>
                        <w:r>
                          <w:rPr>
                            <w:color w:val="000000"/>
                          </w:rPr>
                          <w:softHyphen/>
                          <w:t>странстве, ребенку нужно осмотреться вокруг. При этом для то</w:t>
                        </w:r>
                        <w:r>
                          <w:rPr>
                            <w:color w:val="000000"/>
                          </w:rPr>
                          <w:softHyphen/>
                          <w:t>го, чтобы повернуть голову, ему понадобится 4 секунды, а взрослому человеку всего лишь одну четвертую секунды.</w:t>
                        </w:r>
                      </w:p>
                      <w:p w14:paraId="0350400D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Таким образом, бывает так, что, искаженно оценив до</w:t>
                        </w:r>
                        <w:r>
                          <w:rPr>
                            <w:color w:val="000000"/>
                          </w:rPr>
                          <w:softHyphen/>
                          <w:t>рожную ситуацию, дети считают, что успеют перейти дорогу и попадают в ДТП.</w:t>
                        </w:r>
                      </w:p>
                      <w:p w14:paraId="38B5DCD5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Следует также учитывать, что дети </w:t>
                        </w:r>
                        <w:r>
                          <w:rPr>
                            <w:color w:val="000000"/>
                            <w:u w:val="single"/>
                          </w:rPr>
                          <w:t>с искажением воспри</w:t>
                        </w:r>
                        <w:r>
                          <w:rPr>
                            <w:color w:val="000000"/>
                            <w:u w:val="single"/>
                          </w:rPr>
                          <w:softHyphen/>
                          <w:t>нимают звуки на дороге</w:t>
                        </w:r>
                        <w:r>
                          <w:rPr>
                            <w:color w:val="000000"/>
                          </w:rPr>
                          <w:t>, но, кроме того, часто подростки ходят по улицам города с наушниками, в которых звучит громкая му</w:t>
                        </w:r>
                        <w:r>
                          <w:rPr>
                            <w:color w:val="000000"/>
                          </w:rPr>
                          <w:softHyphen/>
                          <w:t>зыка. Это также очень существенно мешает восприятию окру</w:t>
                        </w:r>
                        <w:r>
                          <w:rPr>
                            <w:color w:val="000000"/>
                          </w:rPr>
                          <w:softHyphen/>
                          <w:t>жающей действительности.</w:t>
                        </w:r>
                      </w:p>
                      <w:p w14:paraId="33E5B45E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Помимо этого, у ребенка искажено восприятие размеров транспортных средств, а до 13-14 лет подростки видят только прямо. У них </w:t>
                        </w:r>
                        <w:r>
                          <w:rPr>
                            <w:color w:val="000000"/>
                            <w:u w:val="single"/>
                          </w:rPr>
                          <w:t>хорошо развитое «тоннельное зрение», а боковое зрение слабо фиксирует происходящее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p>
                      <w:p w14:paraId="0E455497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Есть и следующий фактор, который необходимо учиты</w:t>
                        </w:r>
                        <w:r>
                          <w:rPr>
                            <w:color w:val="000000"/>
                          </w:rPr>
                          <w:softHyphen/>
                          <w:t>вать. Люди делятся на </w:t>
                        </w:r>
                        <w:r>
                          <w:rPr>
                            <w:color w:val="000000"/>
                            <w:u w:val="single"/>
                          </w:rPr>
                          <w:t>«левшей» и «правшей»</w:t>
                        </w:r>
                        <w:r>
                          <w:rPr>
                            <w:color w:val="000000"/>
                          </w:rPr>
                          <w:t> по принципу ве</w:t>
                        </w:r>
                        <w:r>
                          <w:rPr>
                            <w:color w:val="000000"/>
                          </w:rPr>
                          <w:softHyphen/>
                          <w:t>дущей руки. Активность руки связана с работой разных полу</w:t>
                        </w:r>
                        <w:r>
                          <w:rPr>
                            <w:color w:val="000000"/>
                          </w:rPr>
                          <w:softHyphen/>
                          <w:t>шарий мозга, что определяет </w:t>
                        </w:r>
                        <w:r>
                          <w:rPr>
                            <w:color w:val="000000"/>
                            <w:u w:val="single"/>
                          </w:rPr>
                          <w:t>разный тип мышления</w:t>
                        </w:r>
                        <w:r>
                          <w:rPr>
                            <w:color w:val="000000"/>
                          </w:rPr>
                          <w:t>, а следова</w:t>
                        </w:r>
                        <w:r>
                          <w:rPr>
                            <w:color w:val="000000"/>
                          </w:rPr>
                          <w:softHyphen/>
                          <w:t>тельно, </w:t>
                        </w:r>
                        <w:r>
                          <w:rPr>
                            <w:color w:val="000000"/>
                            <w:u w:val="single"/>
                          </w:rPr>
                          <w:t>разный тип восприятия информации</w:t>
                        </w:r>
                        <w:r>
                          <w:rPr>
                            <w:color w:val="000000"/>
                          </w:rPr>
                          <w:t>. Так, «правши», те, у кого преобладает работа левого полушария мозга, считаются «мыслителями», а «левши», те, у кого преобладает работа пра</w:t>
                        </w:r>
                        <w:r>
                          <w:rPr>
                            <w:color w:val="000000"/>
                          </w:rPr>
                          <w:softHyphen/>
                          <w:t>вого полушария мозга, - «художниками». </w:t>
                        </w:r>
                        <w:r>
                          <w:rPr>
                            <w:color w:val="000000"/>
                            <w:u w:val="single"/>
                          </w:rPr>
                          <w:t>Правое полушарие отвечает за ориентацию человека в пространстве, поэтому дети-«левши» лучше ориентируются на улицах и дорогах, но при этом в большей степени у них искажено восприятие звуков. </w:t>
                        </w:r>
                        <w:r>
                          <w:rPr>
                            <w:color w:val="000000"/>
                          </w:rPr>
                          <w:t>А значит, родителям при обучении детей Правилам дорожного движения и поведения на улице следует знать и учитывать их индивидуальные особенности.</w:t>
                        </w:r>
                      </w:p>
                      <w:p w14:paraId="14CAE18D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Еще одной психологической особенностью маленьких де</w:t>
                        </w:r>
                        <w:r>
                          <w:rPr>
                            <w:color w:val="000000"/>
                          </w:rPr>
                          <w:softHyphen/>
                          <w:t>тей является то, что они </w:t>
                        </w:r>
                        <w:r>
                          <w:rPr>
                            <w:color w:val="000000"/>
                            <w:u w:val="single"/>
                          </w:rPr>
                          <w:t>не в состоянии понять возможную опасность</w:t>
                        </w:r>
                        <w:r>
                          <w:rPr>
                            <w:color w:val="000000"/>
                          </w:rPr>
                          <w:t>. Чувство страха не врожденное, а приобретенное че</w:t>
                        </w:r>
                        <w:r>
                          <w:rPr>
                            <w:color w:val="000000"/>
                          </w:rPr>
                          <w:softHyphen/>
                          <w:t>ловеком. Чувство тревоги передается от родителей к детям, что должно выражаться в ответственности родителей за жизнь и здоровье детей и воспитании в детях ответственности за свою жизнь. У ребенка должно быть реальное чувство опасности, ко</w:t>
                        </w:r>
                        <w:r>
                          <w:rPr>
                            <w:color w:val="000000"/>
                          </w:rPr>
                          <w:softHyphen/>
                          <w:t>торое может предотвратить трагедию на дороге.</w:t>
                        </w:r>
                      </w:p>
                      <w:p w14:paraId="463B96A5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>Таким образом, чтобы предупредить трагедию необходи</w:t>
                        </w:r>
                        <w:r>
                          <w:rPr>
                            <w:color w:val="000000"/>
                          </w:rPr>
                          <w:softHyphen/>
                          <w:t>мо ориентироваться и на возрастные особенности ребенка, учи</w:t>
                        </w:r>
                        <w:r>
                          <w:rPr>
                            <w:color w:val="000000"/>
                          </w:rPr>
                          <w:softHyphen/>
                          <w:t>тывать их при проведении занятий по изучению Правил дорож</w:t>
                        </w:r>
                        <w:r>
                          <w:rPr>
                            <w:color w:val="000000"/>
                          </w:rPr>
                          <w:softHyphen/>
                          <w:t>ного движения.</w:t>
                        </w:r>
                      </w:p>
                      <w:p w14:paraId="770F0929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jc w:val="center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>Родители должны помнить, что жизнь и здоровье детей зависит, прежде всего, от нас, взрослых!</w:t>
                        </w:r>
                      </w:p>
                      <w:p w14:paraId="16DF6634" w14:textId="77777777" w:rsidR="008A67CF" w:rsidRDefault="008A67CF">
                        <w:pPr>
                          <w:pStyle w:val="ac"/>
                          <w:spacing w:before="0" w:beforeAutospacing="0" w:after="150" w:afterAutospacing="0"/>
                          <w:divId w:val="8823358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60998F" w14:textId="77777777" w:rsidR="008A67CF" w:rsidRDefault="008A67C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A67CF" w14:paraId="0995974E" w14:textId="77777777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45" w:type="dxa"/>
                          <w:left w:w="0" w:type="dxa"/>
                          <w:bottom w:w="45" w:type="dxa"/>
                          <w:right w:w="225" w:type="dxa"/>
                        </w:tcMar>
                        <w:vAlign w:val="bottom"/>
                        <w:hideMark/>
                      </w:tcPr>
                      <w:p w14:paraId="1E06E540" w14:textId="77777777" w:rsidR="008A67CF" w:rsidRDefault="008A67CF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DA30A6" w14:textId="77777777" w:rsidR="008A67CF" w:rsidRDefault="008A67C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EC340DA" w14:textId="77777777" w:rsidR="008A67CF" w:rsidRDefault="008A67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CA83A0F" w14:textId="77777777" w:rsidR="008A67CF" w:rsidRDefault="008A67CF"/>
    <w:sectPr w:rsidR="008A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6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C314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3883346">
    <w:abstractNumId w:val="0"/>
  </w:num>
  <w:num w:numId="2" w16cid:durableId="2004504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CF"/>
    <w:rsid w:val="00157C82"/>
    <w:rsid w:val="003C1B28"/>
    <w:rsid w:val="00481FDB"/>
    <w:rsid w:val="00573B0C"/>
    <w:rsid w:val="006122EB"/>
    <w:rsid w:val="006E03AA"/>
    <w:rsid w:val="007622D1"/>
    <w:rsid w:val="007740DB"/>
    <w:rsid w:val="008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E2FD9"/>
  <w15:chartTrackingRefBased/>
  <w15:docId w15:val="{8AE548BE-C1CC-F640-B0DE-AD698128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6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7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67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7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67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67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67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6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6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6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6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67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67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67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6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67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67C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A67C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23">
    <w:name w:val="Body Text Indent 2"/>
    <w:basedOn w:val="a"/>
    <w:link w:val="24"/>
    <w:uiPriority w:val="99"/>
    <w:semiHidden/>
    <w:unhideWhenUsed/>
    <w:rsid w:val="008A67C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A67CF"/>
    <w:rPr>
      <w:rFonts w:ascii="Times New Roman" w:hAnsi="Times New Roman" w:cs="Times New Roman"/>
      <w:kern w:val="0"/>
      <w14:ligatures w14:val="none"/>
    </w:rPr>
  </w:style>
  <w:style w:type="paragraph" w:styleId="ad">
    <w:name w:val="Body Text Indent"/>
    <w:basedOn w:val="a"/>
    <w:link w:val="ae"/>
    <w:uiPriority w:val="99"/>
    <w:semiHidden/>
    <w:unhideWhenUsed/>
    <w:rsid w:val="008A67C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A67CF"/>
    <w:rPr>
      <w:rFonts w:ascii="Times New Roman" w:hAnsi="Times New Roman" w:cs="Times New Roman"/>
      <w:kern w:val="0"/>
      <w14:ligatures w14:val="none"/>
    </w:rPr>
  </w:style>
  <w:style w:type="character" w:styleId="af">
    <w:name w:val="Hyperlink"/>
    <w:basedOn w:val="a0"/>
    <w:uiPriority w:val="99"/>
    <w:semiHidden/>
    <w:unhideWhenUsed/>
    <w:rsid w:val="008A67CF"/>
    <w:rPr>
      <w:color w:val="0000FF"/>
      <w:u w:val="single"/>
    </w:rPr>
  </w:style>
  <w:style w:type="character" w:styleId="af0">
    <w:name w:val="Strong"/>
    <w:basedOn w:val="a0"/>
    <w:uiPriority w:val="22"/>
    <w:qFormat/>
    <w:rsid w:val="008A67CF"/>
    <w:rPr>
      <w:b/>
      <w:bCs/>
    </w:rPr>
  </w:style>
  <w:style w:type="character" w:customStyle="1" w:styleId="cookiestext">
    <w:name w:val="cookies_text"/>
    <w:basedOn w:val="a0"/>
    <w:rsid w:val="008A67CF"/>
  </w:style>
  <w:style w:type="character" w:customStyle="1" w:styleId="button">
    <w:name w:val="button"/>
    <w:basedOn w:val="a0"/>
    <w:rsid w:val="008A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1360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ira39rus@gmail.com</dc:creator>
  <cp:keywords/>
  <dc:description/>
  <cp:lastModifiedBy>ira39rus@gmail.com</cp:lastModifiedBy>
  <cp:revision>2</cp:revision>
  <dcterms:created xsi:type="dcterms:W3CDTF">2024-05-11T21:52:00Z</dcterms:created>
  <dcterms:modified xsi:type="dcterms:W3CDTF">2024-05-11T21:52:00Z</dcterms:modified>
</cp:coreProperties>
</file>